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B1" w:rsidRDefault="00061CB1">
      <w:pPr>
        <w:rPr>
          <w:noProof/>
          <w:lang w:eastAsia="ru-RU"/>
        </w:rPr>
      </w:pPr>
    </w:p>
    <w:p w:rsidR="00ED154B" w:rsidRDefault="00ED154B" w:rsidP="00ED154B">
      <w:pPr>
        <w:jc w:val="center"/>
        <w:rPr>
          <w:rFonts w:eastAsia="Cambria"/>
          <w:b/>
          <w:color w:val="17365D" w:themeColor="text2" w:themeShade="BF"/>
          <w:sz w:val="40"/>
          <w:szCs w:val="40"/>
        </w:rPr>
      </w:pPr>
      <w:r w:rsidRPr="00ED154B">
        <w:rPr>
          <w:rFonts w:eastAsia="Cambria"/>
          <w:b/>
          <w:color w:val="17365D" w:themeColor="text2" w:themeShade="BF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pt;height:82.8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Консультация для родителей:&#10;&quot;Что делать, если ребенок не спит в саду?&quot;&#10;&#10;"/>
          </v:shape>
        </w:pict>
      </w:r>
    </w:p>
    <w:p w:rsidR="00061CB1" w:rsidRPr="00ED154B" w:rsidRDefault="00ED154B" w:rsidP="00ED154B">
      <w:pPr>
        <w:jc w:val="center"/>
        <w:rPr>
          <w:rFonts w:eastAsia="Cambria"/>
          <w:b/>
          <w:color w:val="17365D" w:themeColor="text2" w:themeShade="BF"/>
          <w:sz w:val="40"/>
          <w:szCs w:val="4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11.4pt;width:525.6pt;height:580.2pt;z-index:251658240" fillcolor="white [3201]" strokecolor="#4bacc6 [3208]" strokeweight="2.5pt">
            <v:shadow color="#868686"/>
            <v:textbox style="mso-next-textbox:#_x0000_s1028">
              <w:txbxContent>
                <w:p w:rsidR="00ED154B" w:rsidRPr="00ED154B" w:rsidRDefault="00ED154B" w:rsidP="00ED154B">
                  <w:pPr>
                    <w:pStyle w:val="a7"/>
                    <w:spacing w:line="360" w:lineRule="auto"/>
                    <w:ind w:left="109" w:firstLine="708"/>
                    <w:rPr>
                      <w:color w:val="17365D" w:themeColor="text2" w:themeShade="BF"/>
                    </w:rPr>
                  </w:pPr>
                  <w:r w:rsidRPr="00ED154B">
                    <w:rPr>
                      <w:color w:val="17365D" w:themeColor="text2" w:themeShade="BF"/>
                    </w:rPr>
                    <w:t>Качество сна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ребенка зависит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от того образа жизни, который он ведет – как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питается,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сколько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где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гуляет,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как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одет,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где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спит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т.д.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Отсюда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ответ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на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вопрос «что делать, если ребенок не спит днем», а именно: уделяйте внимание правильному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питанию,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не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жалейте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времени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на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игры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прогулки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на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свежем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воздухе,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регулярно проводите в помещении влажную уборку, следите, чтобы постель малыша была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мягкой, сухой и чистой. Дневной сон ребенка очень помогает организовать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соблюдение режима дня. Организм малыша привыкает к графику, есть, гулять,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играть, спать в определенное время, отведенное для этого. В процессе выработки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привычки, срабатывают внутренние часы организма, и ребенок в привычное время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легче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воспринимает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отход ко сну.</w:t>
                  </w:r>
                </w:p>
                <w:p w:rsidR="00ED154B" w:rsidRPr="00ED154B" w:rsidRDefault="00ED154B" w:rsidP="00ED154B">
                  <w:pPr>
                    <w:pStyle w:val="a7"/>
                    <w:spacing w:line="360" w:lineRule="auto"/>
                    <w:ind w:left="109" w:right="119" w:firstLine="708"/>
                    <w:rPr>
                      <w:color w:val="17365D" w:themeColor="text2" w:themeShade="BF"/>
                    </w:rPr>
                  </w:pPr>
                  <w:r w:rsidRPr="00ED154B">
                    <w:rPr>
                      <w:color w:val="17365D" w:themeColor="text2" w:themeShade="BF"/>
                    </w:rPr>
                    <w:t>Все эти процедуры осуществляются в детском саду, но иногда даже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осуществление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выше изложенного не является гарантом сна ребенка. Особенно, если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речь идет о детях с повышенной двигательной активностью. С каждым годом, в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детские сады приходят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большое количество детей, которым не только сложно спать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во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время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дневного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сна, а даже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просто лежать в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кроватке и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не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мешать другим.</w:t>
                  </w:r>
                </w:p>
                <w:p w:rsidR="00ED154B" w:rsidRPr="00ED154B" w:rsidRDefault="00ED154B" w:rsidP="00ED154B">
                  <w:pPr>
                    <w:pStyle w:val="a7"/>
                    <w:spacing w:line="360" w:lineRule="auto"/>
                    <w:ind w:left="109" w:right="98"/>
                    <w:rPr>
                      <w:color w:val="17365D" w:themeColor="text2" w:themeShade="BF"/>
                    </w:rPr>
                  </w:pPr>
                  <w:r w:rsidRPr="00ED154B">
                    <w:rPr>
                      <w:color w:val="17365D" w:themeColor="text2" w:themeShade="BF"/>
                    </w:rPr>
                    <w:t xml:space="preserve">         Такие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дети, пока находятся в спальне детского сада, проявляют следующие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поведенческие реакции: крутятся в кроватях, прыгают, громко разговаривают, издают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разные звуки, плюют,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 некоторых случаях даже бегают по спальне. Замечания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педагога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игнорируют</w:t>
                  </w:r>
                  <w:r w:rsidRPr="00ED154B">
                    <w:rPr>
                      <w:color w:val="17365D" w:themeColor="text2" w:themeShade="BF"/>
                      <w:spacing w:val="68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даже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усиливают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нежелательное поведение.</w:t>
                  </w:r>
                </w:p>
                <w:p w:rsidR="00ED154B" w:rsidRDefault="00ED154B" w:rsidP="00ED154B">
                  <w:pPr>
                    <w:pStyle w:val="a7"/>
                    <w:spacing w:line="360" w:lineRule="auto"/>
                    <w:ind w:left="109" w:right="119" w:firstLine="708"/>
                  </w:pPr>
                  <w:r w:rsidRPr="00ED154B">
                    <w:rPr>
                      <w:color w:val="17365D" w:themeColor="text2" w:themeShade="BF"/>
                    </w:rPr>
                    <w:t>Все понимают, что режим в детском саду никто не отменял и, что во время сна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дети обязательно должны находиться в кроватях. В такой ситуации педагог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оказывается в затруднительном положении. Он должен обеспечить нуждающимся во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сне детям сон, а присутствие ребенка с таким поведением мешает</w:t>
                  </w:r>
                  <w:r>
                    <w:t xml:space="preserve"> это сделать. </w:t>
                  </w:r>
                </w:p>
                <w:p w:rsidR="00ED154B" w:rsidRDefault="00ED154B" w:rsidP="00ED154B">
                  <w:pPr>
                    <w:pStyle w:val="a7"/>
                    <w:spacing w:line="360" w:lineRule="auto"/>
                    <w:ind w:left="109" w:right="265"/>
                  </w:pPr>
                </w:p>
                <w:p w:rsidR="00061CB1" w:rsidRDefault="00061CB1"/>
              </w:txbxContent>
            </v:textbox>
          </v:shape>
        </w:pict>
      </w:r>
    </w:p>
    <w:p w:rsidR="00061CB1" w:rsidRDefault="00061CB1">
      <w:pPr>
        <w:rPr>
          <w:noProof/>
          <w:lang w:eastAsia="ru-RU"/>
        </w:rPr>
      </w:pPr>
    </w:p>
    <w:p w:rsidR="00061CB1" w:rsidRDefault="00061CB1">
      <w:pPr>
        <w:rPr>
          <w:noProof/>
          <w:lang w:eastAsia="ru-RU"/>
        </w:rPr>
      </w:pPr>
    </w:p>
    <w:p w:rsidR="00061CB1" w:rsidRDefault="00061CB1">
      <w:pPr>
        <w:rPr>
          <w:noProof/>
          <w:lang w:eastAsia="ru-RU"/>
        </w:rPr>
      </w:pPr>
    </w:p>
    <w:p w:rsidR="00061CB1" w:rsidRDefault="00061CB1">
      <w:pPr>
        <w:rPr>
          <w:noProof/>
          <w:lang w:eastAsia="ru-RU"/>
        </w:rPr>
      </w:pPr>
    </w:p>
    <w:p w:rsidR="008B26A8" w:rsidRDefault="008B26A8"/>
    <w:p w:rsidR="00ED154B" w:rsidRDefault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Pr="00ED154B" w:rsidRDefault="00ED154B" w:rsidP="00ED154B"/>
    <w:p w:rsidR="00ED154B" w:rsidRDefault="00ED154B" w:rsidP="00ED154B"/>
    <w:p w:rsidR="00ED154B" w:rsidRDefault="00ED154B" w:rsidP="00ED154B">
      <w:pPr>
        <w:tabs>
          <w:tab w:val="left" w:pos="5784"/>
        </w:tabs>
      </w:pPr>
      <w:r>
        <w:lastRenderedPageBreak/>
        <w:tab/>
      </w:r>
    </w:p>
    <w:p w:rsidR="00ED154B" w:rsidRPr="00ED154B" w:rsidRDefault="00ED154B" w:rsidP="00ED154B">
      <w:pPr>
        <w:tabs>
          <w:tab w:val="left" w:pos="5784"/>
        </w:tabs>
      </w:pPr>
      <w:r>
        <w:rPr>
          <w:noProof/>
          <w:lang w:eastAsia="ru-RU"/>
        </w:rPr>
        <w:pict>
          <v:shape id="_x0000_s1029" type="#_x0000_t202" style="position:absolute;margin-left:1.3pt;margin-top:-9.6pt;width:522.6pt;height:719.7pt;z-index:251659264" fillcolor="white [3201]" strokecolor="#4bacc6 [3208]" strokeweight="2.5pt">
            <v:shadow color="#868686"/>
            <v:textbox>
              <w:txbxContent>
                <w:p w:rsidR="00ED154B" w:rsidRDefault="00ED154B" w:rsidP="00ED154B">
                  <w:pPr>
                    <w:pStyle w:val="a7"/>
                    <w:spacing w:line="360" w:lineRule="auto"/>
                    <w:ind w:right="119"/>
                  </w:pPr>
                </w:p>
                <w:p w:rsidR="00ED154B" w:rsidRPr="00ED154B" w:rsidRDefault="00ED154B" w:rsidP="00ED154B">
                  <w:pPr>
                    <w:pStyle w:val="a7"/>
                    <w:spacing w:before="78" w:line="360" w:lineRule="auto"/>
                    <w:ind w:left="109"/>
                    <w:rPr>
                      <w:color w:val="17365D" w:themeColor="text2" w:themeShade="BF"/>
                    </w:rPr>
                  </w:pPr>
                  <w:r w:rsidRPr="00ED154B">
                    <w:rPr>
                      <w:color w:val="17365D" w:themeColor="text2" w:themeShade="BF"/>
                    </w:rPr>
                    <w:t>Для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детей с повышенной двигательной активностью дневной сон также становится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настоящей пыткой. Ребенок не может успокоить себя.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Не поспав днем, он становится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еще более возбужденным, трет глаза, не слышит и не слушает окружающих его детей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 педагога, усиливается двигательная активность. Чтобы предотвратить данное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поведение, педагог по отношению к этому ребенку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предпринимает разные приемы в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течени</w:t>
                  </w:r>
                  <w:proofErr w:type="gramStart"/>
                  <w:r w:rsidRPr="00ED154B">
                    <w:rPr>
                      <w:color w:val="17365D" w:themeColor="text2" w:themeShade="BF"/>
                    </w:rPr>
                    <w:t>и</w:t>
                  </w:r>
                  <w:proofErr w:type="gramEnd"/>
                  <w:r w:rsidRPr="00ED154B">
                    <w:rPr>
                      <w:color w:val="17365D" w:themeColor="text2" w:themeShade="BF"/>
                    </w:rPr>
                    <w:t xml:space="preserve"> дневного сна: читает, поет, гладит по разным частям тела, сидит рядом и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держит за руку и т.д. Все эти попытки безрезультатны. Бывают ситуации,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когда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педагоги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решают</w:t>
                  </w:r>
                  <w:r w:rsidRPr="00ED154B">
                    <w:rPr>
                      <w:color w:val="17365D" w:themeColor="text2" w:themeShade="BF"/>
                      <w:spacing w:val="66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перенести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кровать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этого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ребенка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игровую,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но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это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также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 xml:space="preserve">сложно, так как по </w:t>
                  </w:r>
                  <w:proofErr w:type="spellStart"/>
                  <w:r w:rsidRPr="00ED154B">
                    <w:rPr>
                      <w:color w:val="17365D" w:themeColor="text2" w:themeShade="BF"/>
                    </w:rPr>
                    <w:t>СанПину</w:t>
                  </w:r>
                  <w:proofErr w:type="spellEnd"/>
                  <w:r w:rsidRPr="00ED154B">
                    <w:rPr>
                      <w:color w:val="17365D" w:themeColor="text2" w:themeShade="BF"/>
                    </w:rPr>
                    <w:t xml:space="preserve"> кровать можно переносить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в игровую лишь на время сна. Мало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того, не все родители соглашаются на такое решение, считая, что данная тактика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ущемляет права их ребенка, не задумываясь о том, что их ребенок также ущемляет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права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остальных детей, не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давая им</w:t>
                  </w:r>
                  <w:r w:rsidRPr="00ED154B">
                    <w:rPr>
                      <w:color w:val="17365D" w:themeColor="text2" w:themeShade="BF"/>
                      <w:spacing w:val="-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спать.</w:t>
                  </w:r>
                </w:p>
                <w:p w:rsidR="00ED154B" w:rsidRPr="00ED154B" w:rsidRDefault="00ED154B" w:rsidP="00ED154B">
                  <w:pPr>
                    <w:pStyle w:val="a7"/>
                    <w:spacing w:line="360" w:lineRule="auto"/>
                    <w:ind w:left="109" w:right="119" w:firstLine="708"/>
                    <w:rPr>
                      <w:color w:val="17365D" w:themeColor="text2" w:themeShade="BF"/>
                    </w:rPr>
                  </w:pPr>
                  <w:r w:rsidRPr="00ED154B">
                    <w:rPr>
                      <w:color w:val="17365D" w:themeColor="text2" w:themeShade="BF"/>
                    </w:rPr>
                    <w:t>Что же делать в такой ситуации? Самое главное,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понять причину двигательной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активности. В этом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нам может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помочь консультация невролога. Очень часто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повышенная двигательная активность в течение дня, отсутствие дневного сна, может</w:t>
                  </w:r>
                  <w:r w:rsidRPr="00ED154B">
                    <w:rPr>
                      <w:color w:val="17365D" w:themeColor="text2" w:themeShade="BF"/>
                      <w:spacing w:val="-67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иметь неврологическую первопричину. Родители часто боятся,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сторонятся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неврологов, считая, что данный способ помощи неприемлем, начинают приводить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примеры из своего детства, детства братьев, дедушек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и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бабушек, которые также не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спали. Задача родителя в данном случае понять, если все делается правильно, по той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схеме, которая была описана выше и это осуществляется как в детском саду, так и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дома, ребенок должен спать, или хотя бы, лежать спокойно. Если же этого не</w:t>
                  </w:r>
                  <w:r w:rsidRPr="00ED154B">
                    <w:rPr>
                      <w:color w:val="17365D" w:themeColor="text2" w:themeShade="BF"/>
                      <w:spacing w:val="1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происходит,</w:t>
                  </w:r>
                  <w:r w:rsidRPr="00ED154B">
                    <w:rPr>
                      <w:color w:val="17365D" w:themeColor="text2" w:themeShade="BF"/>
                      <w:spacing w:val="-4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значит,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есть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другие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причины.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А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понять</w:t>
                  </w:r>
                  <w:r w:rsidRPr="00ED154B">
                    <w:rPr>
                      <w:color w:val="17365D" w:themeColor="text2" w:themeShade="BF"/>
                      <w:spacing w:val="-4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эти</w:t>
                  </w:r>
                  <w:r w:rsidRPr="00ED154B">
                    <w:rPr>
                      <w:color w:val="17365D" w:themeColor="text2" w:themeShade="BF"/>
                      <w:spacing w:val="-4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причины</w:t>
                  </w:r>
                  <w:r w:rsidRPr="00ED154B">
                    <w:rPr>
                      <w:color w:val="17365D" w:themeColor="text2" w:themeShade="BF"/>
                      <w:spacing w:val="-2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поможет</w:t>
                  </w:r>
                  <w:r w:rsidRPr="00ED154B">
                    <w:rPr>
                      <w:color w:val="17365D" w:themeColor="text2" w:themeShade="BF"/>
                      <w:spacing w:val="-3"/>
                    </w:rPr>
                    <w:t xml:space="preserve"> </w:t>
                  </w:r>
                  <w:r w:rsidRPr="00ED154B">
                    <w:rPr>
                      <w:color w:val="17365D" w:themeColor="text2" w:themeShade="BF"/>
                    </w:rPr>
                    <w:t>невролог.</w:t>
                  </w:r>
                </w:p>
                <w:p w:rsidR="00ED154B" w:rsidRPr="00ED154B" w:rsidRDefault="00ED154B" w:rsidP="00ED154B">
                  <w:pPr>
                    <w:pStyle w:val="a7"/>
                    <w:spacing w:line="360" w:lineRule="auto"/>
                    <w:ind w:left="109" w:right="119" w:firstLine="708"/>
                    <w:rPr>
                      <w:color w:val="17365D" w:themeColor="text2" w:themeShade="BF"/>
                    </w:rPr>
                  </w:pPr>
                </w:p>
                <w:p w:rsidR="00ED154B" w:rsidRPr="00ED154B" w:rsidRDefault="00ED154B">
                  <w:pPr>
                    <w:rPr>
                      <w:color w:val="17365D" w:themeColor="text2" w:themeShade="BF"/>
                    </w:rPr>
                  </w:pPr>
                </w:p>
              </w:txbxContent>
            </v:textbox>
          </v:shape>
        </w:pict>
      </w:r>
    </w:p>
    <w:sectPr w:rsidR="00ED154B" w:rsidRPr="00ED154B" w:rsidSect="00061C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CB1"/>
    <w:rsid w:val="00061CB1"/>
    <w:rsid w:val="00833B8D"/>
    <w:rsid w:val="008B26A8"/>
    <w:rsid w:val="00ED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B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061CB1"/>
    <w:pPr>
      <w:spacing w:before="219"/>
      <w:ind w:left="486" w:right="486"/>
      <w:jc w:val="center"/>
    </w:pPr>
    <w:rPr>
      <w:rFonts w:ascii="Cambria" w:eastAsia="Cambria" w:hAnsi="Cambria" w:cs="Cambria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061CB1"/>
    <w:rPr>
      <w:rFonts w:ascii="Cambria" w:eastAsia="Cambria" w:hAnsi="Cambria" w:cs="Cambria"/>
      <w:sz w:val="41"/>
      <w:szCs w:val="41"/>
    </w:rPr>
  </w:style>
  <w:style w:type="paragraph" w:styleId="a7">
    <w:name w:val="Body Text"/>
    <w:basedOn w:val="a"/>
    <w:link w:val="a8"/>
    <w:uiPriority w:val="1"/>
    <w:qFormat/>
    <w:rsid w:val="00ED154B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D15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2024-01-24T17:35:00Z</dcterms:created>
  <dcterms:modified xsi:type="dcterms:W3CDTF">2024-01-24T17:59:00Z</dcterms:modified>
</cp:coreProperties>
</file>